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9F" w:rsidRDefault="00D37F9F" w:rsidP="00D37F9F">
      <w:bookmarkStart w:id="0" w:name="_GoBack"/>
      <w:bookmarkEnd w:id="0"/>
      <w:r>
        <w:t>Natascia Boeri</w:t>
      </w:r>
    </w:p>
    <w:p w:rsidR="00DC2AE6" w:rsidRDefault="00DC2AE6">
      <w:r>
        <w:t>Orals List</w:t>
      </w:r>
      <w:r w:rsidR="00431529">
        <w:t xml:space="preserve"> – </w:t>
      </w:r>
      <w:r w:rsidR="00F6569C">
        <w:t>Globalization</w:t>
      </w:r>
    </w:p>
    <w:p w:rsidR="00295CF9" w:rsidRDefault="00DC2AE6">
      <w:r>
        <w:t>Spring 2012</w:t>
      </w:r>
    </w:p>
    <w:p w:rsidR="00DC2AE6" w:rsidRDefault="00295CF9">
      <w:r>
        <w:t>Professor: Rupal Oza</w:t>
      </w:r>
    </w:p>
    <w:p w:rsidR="00F6569C" w:rsidRDefault="00F6569C" w:rsidP="00D155FA"/>
    <w:p w:rsidR="00A35937" w:rsidRPr="00A35937" w:rsidRDefault="00A35937" w:rsidP="00A35937">
      <w:pPr>
        <w:rPr>
          <w:b/>
        </w:rPr>
      </w:pPr>
      <w:r>
        <w:rPr>
          <w:b/>
        </w:rPr>
        <w:t>Critical Globalization</w:t>
      </w:r>
      <w:r w:rsidR="009E3686">
        <w:rPr>
          <w:b/>
        </w:rPr>
        <w:t xml:space="preserve"> Studies</w:t>
      </w:r>
    </w:p>
    <w:p w:rsidR="007279AF" w:rsidRDefault="007279AF" w:rsidP="007279AF">
      <w:pPr>
        <w:ind w:left="720" w:hanging="720"/>
        <w:rPr>
          <w:rFonts w:eastAsia="Times New Roman"/>
          <w:lang w:eastAsia="zh-CN"/>
        </w:rPr>
      </w:pPr>
      <w:r>
        <w:t xml:space="preserve">Katz, Cindi. 2001. </w:t>
      </w:r>
      <w:bookmarkStart w:id="1" w:name="citation"/>
      <w:r>
        <w:t>“</w:t>
      </w:r>
      <w:r w:rsidRPr="00F74648">
        <w:rPr>
          <w:rFonts w:eastAsia="Times New Roman"/>
          <w:lang w:eastAsia="zh-CN"/>
        </w:rPr>
        <w:t xml:space="preserve">On </w:t>
      </w:r>
      <w:r>
        <w:rPr>
          <w:rFonts w:eastAsia="Times New Roman"/>
          <w:lang w:eastAsia="zh-CN"/>
        </w:rPr>
        <w:t>the</w:t>
      </w:r>
      <w:r w:rsidRPr="00F74648">
        <w:rPr>
          <w:rFonts w:eastAsia="Times New Roman"/>
          <w:lang w:eastAsia="zh-CN"/>
        </w:rPr>
        <w:t xml:space="preserve"> Grounds of Globalization: A Topography for Feminist Political Engagement.</w:t>
      </w:r>
      <w:bookmarkEnd w:id="1"/>
      <w:r>
        <w:rPr>
          <w:rFonts w:eastAsia="Times New Roman"/>
          <w:lang w:eastAsia="zh-CN"/>
        </w:rPr>
        <w:t xml:space="preserve">” </w:t>
      </w:r>
      <w:r>
        <w:rPr>
          <w:rFonts w:eastAsia="Times New Roman"/>
          <w:i/>
          <w:iCs/>
          <w:lang w:eastAsia="zh-CN"/>
        </w:rPr>
        <w:t>Signs</w:t>
      </w:r>
      <w:r>
        <w:rPr>
          <w:rFonts w:eastAsia="Times New Roman"/>
          <w:lang w:eastAsia="zh-CN"/>
        </w:rPr>
        <w:t xml:space="preserve"> 26, 1213-34.</w:t>
      </w:r>
    </w:p>
    <w:p w:rsidR="007279AF" w:rsidRDefault="007279AF" w:rsidP="007279AF">
      <w:pPr>
        <w:ind w:left="720" w:hanging="720"/>
      </w:pPr>
    </w:p>
    <w:p w:rsidR="009E3686" w:rsidRDefault="00C1131E" w:rsidP="00891B89">
      <w:pPr>
        <w:ind w:left="720" w:hanging="720"/>
      </w:pPr>
      <w:r w:rsidRPr="0045509E">
        <w:t>Mittelman</w:t>
      </w:r>
      <w:r>
        <w:t>,</w:t>
      </w:r>
      <w:r w:rsidRPr="0045509E">
        <w:t xml:space="preserve"> </w:t>
      </w:r>
      <w:r w:rsidR="00327F90" w:rsidRPr="0045509E">
        <w:t>James</w:t>
      </w:r>
      <w:r w:rsidR="00327F90">
        <w:t>. 2005.</w:t>
      </w:r>
      <w:r w:rsidR="009363B6">
        <w:t xml:space="preserve"> “</w:t>
      </w:r>
      <w:r w:rsidR="009363B6" w:rsidRPr="009363B6">
        <w:t xml:space="preserve">What is </w:t>
      </w:r>
      <w:r w:rsidR="009363B6">
        <w:t xml:space="preserve">a </w:t>
      </w:r>
      <w:r w:rsidR="009363B6" w:rsidRPr="009363B6">
        <w:t>critical globalization studies?</w:t>
      </w:r>
      <w:r w:rsidR="009363B6">
        <w:t>” in</w:t>
      </w:r>
      <w:r w:rsidR="00327F90" w:rsidRPr="0045509E">
        <w:t xml:space="preserve"> </w:t>
      </w:r>
      <w:r w:rsidR="00327F90" w:rsidRPr="004F2F07">
        <w:rPr>
          <w:i/>
        </w:rPr>
        <w:t>Critical Globalization Studies</w:t>
      </w:r>
      <w:r w:rsidR="00327F90">
        <w:t xml:space="preserve"> (eds) Richard P. Appelbaum &amp; William I. Robinson.  New York: Routledge.</w:t>
      </w:r>
      <w:r w:rsidR="00E16271">
        <w:t xml:space="preserve"> </w:t>
      </w:r>
    </w:p>
    <w:p w:rsidR="00327F90" w:rsidRDefault="00327F90" w:rsidP="00891B89">
      <w:pPr>
        <w:ind w:left="720" w:hanging="720"/>
      </w:pPr>
    </w:p>
    <w:p w:rsidR="009E3686" w:rsidRDefault="009118AD" w:rsidP="00891B89">
      <w:pPr>
        <w:ind w:left="720" w:hanging="720"/>
      </w:pPr>
      <w:r w:rsidRPr="0045509E">
        <w:t>Robinson</w:t>
      </w:r>
      <w:r>
        <w:t>,</w:t>
      </w:r>
      <w:r w:rsidRPr="0045509E">
        <w:t xml:space="preserve"> William</w:t>
      </w:r>
      <w:r>
        <w:t>. 2005.</w:t>
      </w:r>
      <w:r w:rsidR="009363B6">
        <w:t xml:space="preserve"> “</w:t>
      </w:r>
      <w:r w:rsidR="009363B6" w:rsidRPr="009363B6">
        <w:t>What is critical globalization studies? Intellectual labor and global society</w:t>
      </w:r>
      <w:r w:rsidR="009363B6">
        <w:t>”</w:t>
      </w:r>
      <w:r w:rsidRPr="0045509E">
        <w:t xml:space="preserve"> </w:t>
      </w:r>
      <w:r w:rsidRPr="004F2F07">
        <w:rPr>
          <w:i/>
        </w:rPr>
        <w:t>Critical Globalization Studies</w:t>
      </w:r>
      <w:r>
        <w:t xml:space="preserve"> (eds) Richard P. Appelbaum &amp; William I. Robinson.  New York: Routledge.</w:t>
      </w:r>
      <w:r w:rsidR="00E16271">
        <w:t xml:space="preserve"> </w:t>
      </w:r>
    </w:p>
    <w:p w:rsidR="009118AD" w:rsidRPr="0045509E" w:rsidRDefault="009118AD" w:rsidP="00891B89">
      <w:pPr>
        <w:ind w:left="720" w:hanging="720"/>
      </w:pPr>
    </w:p>
    <w:p w:rsidR="009E3686" w:rsidRDefault="00C1131E" w:rsidP="00891B89">
      <w:pPr>
        <w:ind w:left="720" w:hanging="720"/>
      </w:pPr>
      <w:r>
        <w:t xml:space="preserve">Sparke, </w:t>
      </w:r>
      <w:r w:rsidR="00B8485A">
        <w:t>Matthew.</w:t>
      </w:r>
      <w:r w:rsidR="00B8485A" w:rsidRPr="0045509E">
        <w:t xml:space="preserve"> </w:t>
      </w:r>
      <w:r w:rsidR="00B8485A">
        <w:t>2004.</w:t>
      </w:r>
      <w:r w:rsidR="00B8485A" w:rsidRPr="0045509E">
        <w:t xml:space="preserve"> Political Geographies</w:t>
      </w:r>
      <w:r w:rsidR="00B8485A">
        <w:t xml:space="preserve"> of Globalization: (1) Dominance.</w:t>
      </w:r>
      <w:r w:rsidR="00B8485A" w:rsidRPr="0045509E">
        <w:t xml:space="preserve"> </w:t>
      </w:r>
      <w:r w:rsidR="00B8485A" w:rsidRPr="000C0F49">
        <w:rPr>
          <w:i/>
        </w:rPr>
        <w:t>Progress in Human Geography</w:t>
      </w:r>
      <w:r w:rsidR="00B8485A">
        <w:t>. Vol. 28(</w:t>
      </w:r>
      <w:r w:rsidR="00B8485A" w:rsidRPr="0045509E">
        <w:t>6</w:t>
      </w:r>
      <w:r w:rsidR="00B8485A">
        <w:t>):</w:t>
      </w:r>
      <w:r w:rsidR="00E16271">
        <w:t xml:space="preserve"> 777–794. </w:t>
      </w:r>
    </w:p>
    <w:p w:rsidR="00B8485A" w:rsidRPr="0045509E" w:rsidRDefault="00B8485A" w:rsidP="00891B89">
      <w:pPr>
        <w:ind w:left="720" w:hanging="720"/>
      </w:pPr>
    </w:p>
    <w:p w:rsidR="009E3686" w:rsidRDefault="009363B6" w:rsidP="00891B89">
      <w:pPr>
        <w:ind w:left="720" w:hanging="720"/>
      </w:pPr>
      <w:r>
        <w:t>––––––––</w:t>
      </w:r>
      <w:r w:rsidR="00B8485A" w:rsidRPr="0045509E">
        <w:t xml:space="preserve"> </w:t>
      </w:r>
      <w:r w:rsidR="00B8485A">
        <w:t>2004.</w:t>
      </w:r>
      <w:r w:rsidR="00B8485A" w:rsidRPr="0045509E">
        <w:t xml:space="preserve"> Political Geographies</w:t>
      </w:r>
      <w:r w:rsidR="00B8485A">
        <w:t xml:space="preserve"> of Globalization: (2) Governance.</w:t>
      </w:r>
      <w:r w:rsidR="00B8485A" w:rsidRPr="0045509E">
        <w:t xml:space="preserve"> </w:t>
      </w:r>
      <w:r w:rsidR="00B8485A" w:rsidRPr="000C0F49">
        <w:rPr>
          <w:i/>
        </w:rPr>
        <w:t>Progress in Human Geography</w:t>
      </w:r>
      <w:r w:rsidR="00B8485A">
        <w:t>. Vol. 30(3): 357-372</w:t>
      </w:r>
      <w:r w:rsidR="00B8485A" w:rsidRPr="0045509E">
        <w:t>.</w:t>
      </w:r>
      <w:r w:rsidR="00E16271">
        <w:t xml:space="preserve"> </w:t>
      </w:r>
    </w:p>
    <w:p w:rsidR="00B8485A" w:rsidRDefault="00B8485A" w:rsidP="00891B89">
      <w:pPr>
        <w:ind w:left="720" w:hanging="720"/>
      </w:pPr>
    </w:p>
    <w:p w:rsidR="009E3686" w:rsidRDefault="009363B6" w:rsidP="00891B89">
      <w:pPr>
        <w:ind w:left="720" w:hanging="720"/>
      </w:pPr>
      <w:r>
        <w:t>––––––––</w:t>
      </w:r>
      <w:r w:rsidR="00B8485A" w:rsidRPr="0045509E">
        <w:t xml:space="preserve"> </w:t>
      </w:r>
      <w:r w:rsidR="00B8485A">
        <w:t>2004.</w:t>
      </w:r>
      <w:r w:rsidR="00B8485A" w:rsidRPr="0045509E">
        <w:t xml:space="preserve"> Political Geographies</w:t>
      </w:r>
      <w:r w:rsidR="00B8485A">
        <w:t xml:space="preserve"> of Globalization: (3) Resistance.</w:t>
      </w:r>
      <w:r w:rsidR="00B8485A" w:rsidRPr="0045509E">
        <w:t xml:space="preserve"> </w:t>
      </w:r>
      <w:r w:rsidR="00B8485A" w:rsidRPr="000C0F49">
        <w:rPr>
          <w:i/>
        </w:rPr>
        <w:t>Progress in Human Geography</w:t>
      </w:r>
      <w:r w:rsidR="00B8485A">
        <w:t>. Vol. 32(3): 423-440</w:t>
      </w:r>
      <w:r w:rsidR="00B8485A" w:rsidRPr="0045509E">
        <w:t>.</w:t>
      </w:r>
      <w:r w:rsidR="00E16271">
        <w:t xml:space="preserve"> </w:t>
      </w:r>
    </w:p>
    <w:p w:rsidR="00B8485A" w:rsidRDefault="00B8485A" w:rsidP="00891B89">
      <w:pPr>
        <w:ind w:left="720" w:hanging="720"/>
      </w:pPr>
    </w:p>
    <w:p w:rsidR="009E3686" w:rsidRDefault="009363B6" w:rsidP="00D37F9F">
      <w:pPr>
        <w:ind w:left="720" w:hanging="720"/>
        <w:rPr>
          <w:rFonts w:asciiTheme="majorBidi" w:hAnsiTheme="majorBidi" w:cstheme="majorBidi"/>
        </w:rPr>
      </w:pPr>
      <w:r w:rsidRPr="009363B6">
        <w:rPr>
          <w:rStyle w:val="Emphasis"/>
          <w:rFonts w:asciiTheme="majorBidi" w:hAnsiTheme="majorBidi" w:cstheme="majorBidi"/>
          <w:i w:val="0"/>
          <w:iCs/>
        </w:rPr>
        <w:t>Sassen</w:t>
      </w:r>
      <w:r w:rsidRPr="009363B6">
        <w:rPr>
          <w:rStyle w:val="Emphasis"/>
          <w:rFonts w:asciiTheme="majorBidi" w:hAnsiTheme="majorBidi" w:cstheme="majorBidi"/>
          <w:i w:val="0"/>
        </w:rPr>
        <w:t xml:space="preserve">, </w:t>
      </w:r>
      <w:r w:rsidRPr="009363B6">
        <w:rPr>
          <w:rStyle w:val="Emphasis"/>
          <w:rFonts w:asciiTheme="majorBidi" w:hAnsiTheme="majorBidi" w:cstheme="majorBidi"/>
          <w:i w:val="0"/>
          <w:iCs/>
        </w:rPr>
        <w:t>S. 2006</w:t>
      </w:r>
      <w:r>
        <w:rPr>
          <w:rStyle w:val="Emphasis"/>
          <w:rFonts w:asciiTheme="majorBidi" w:hAnsiTheme="majorBidi" w:cstheme="majorBidi"/>
          <w:i w:val="0"/>
          <w:iCs/>
        </w:rPr>
        <w:t>.</w:t>
      </w:r>
      <w:r w:rsidRPr="00A87204">
        <w:rPr>
          <w:rStyle w:val="Emphasis"/>
          <w:rFonts w:asciiTheme="majorBidi" w:hAnsiTheme="majorBidi" w:cstheme="majorBidi"/>
        </w:rPr>
        <w:t xml:space="preserve"> </w:t>
      </w:r>
      <w:r w:rsidRPr="00A87204">
        <w:rPr>
          <w:rFonts w:asciiTheme="majorBidi" w:hAnsiTheme="majorBidi" w:cstheme="majorBidi"/>
          <w:i/>
          <w:iCs/>
        </w:rPr>
        <w:t>Territory, Authority, Rights: From Medieval to Global Assemblages</w:t>
      </w:r>
      <w:r w:rsidRPr="00A87204">
        <w:rPr>
          <w:rFonts w:asciiTheme="majorBidi" w:hAnsiTheme="majorBidi" w:cstheme="majorBidi"/>
        </w:rPr>
        <w:t>. Princeton, NJ: Princeton University Press</w:t>
      </w:r>
      <w:r w:rsidR="00891B89">
        <w:rPr>
          <w:rFonts w:asciiTheme="majorBidi" w:hAnsiTheme="majorBidi" w:cstheme="majorBidi"/>
        </w:rPr>
        <w:t>.</w:t>
      </w:r>
    </w:p>
    <w:p w:rsidR="00327F90" w:rsidRPr="00D37F9F" w:rsidRDefault="00327F90" w:rsidP="00D37F9F">
      <w:pPr>
        <w:ind w:left="720" w:hanging="720"/>
        <w:rPr>
          <w:rFonts w:asciiTheme="majorBidi" w:hAnsiTheme="majorBidi" w:cstheme="majorBidi"/>
          <w:color w:val="FF0000"/>
        </w:rPr>
      </w:pPr>
    </w:p>
    <w:p w:rsidR="00327F90" w:rsidRDefault="00327F90" w:rsidP="00D155FA">
      <w:pPr>
        <w:rPr>
          <w:b/>
        </w:rPr>
      </w:pPr>
      <w:r>
        <w:rPr>
          <w:b/>
        </w:rPr>
        <w:t>Globalization</w:t>
      </w:r>
      <w:r w:rsidR="009363B6">
        <w:rPr>
          <w:b/>
        </w:rPr>
        <w:t>, Neoliberalism</w:t>
      </w:r>
      <w:r>
        <w:rPr>
          <w:b/>
        </w:rPr>
        <w:t xml:space="preserve"> and Imperialism</w:t>
      </w:r>
    </w:p>
    <w:p w:rsidR="009E3686" w:rsidRDefault="00327F90" w:rsidP="00891B89">
      <w:pPr>
        <w:ind w:left="720" w:hanging="720"/>
      </w:pPr>
      <w:r w:rsidRPr="0045509E">
        <w:t>Arrighi</w:t>
      </w:r>
      <w:r>
        <w:t>, Giovanni. 1997.</w:t>
      </w:r>
      <w:r w:rsidRPr="0045509E">
        <w:t xml:space="preserve"> </w:t>
      </w:r>
      <w:r w:rsidRPr="00E16271">
        <w:rPr>
          <w:i/>
          <w:iCs/>
        </w:rPr>
        <w:t>Globalization, State Sovereignty, and the 'Endless' Accumulation of Capital</w:t>
      </w:r>
      <w:r>
        <w:t xml:space="preserve">. </w:t>
      </w:r>
    </w:p>
    <w:p w:rsidR="00327F90" w:rsidRPr="0045509E" w:rsidRDefault="00327F90" w:rsidP="00891B89">
      <w:pPr>
        <w:ind w:left="720" w:hanging="720"/>
      </w:pPr>
    </w:p>
    <w:p w:rsidR="0094092F" w:rsidRDefault="00327F90" w:rsidP="00891B89">
      <w:pPr>
        <w:rPr>
          <w:rFonts w:asciiTheme="majorBidi" w:hAnsiTheme="majorBidi" w:cstheme="majorBidi"/>
        </w:rPr>
      </w:pPr>
      <w:r w:rsidRPr="00A87204">
        <w:rPr>
          <w:rFonts w:asciiTheme="majorBidi" w:hAnsiTheme="majorBidi" w:cstheme="majorBidi"/>
        </w:rPr>
        <w:t xml:space="preserve">Hardt, M. and Negri, A. 2000. </w:t>
      </w:r>
      <w:r w:rsidRPr="00A87204">
        <w:rPr>
          <w:rFonts w:asciiTheme="majorBidi" w:hAnsiTheme="majorBidi" w:cstheme="majorBidi"/>
          <w:i/>
          <w:iCs/>
        </w:rPr>
        <w:t>Empire</w:t>
      </w:r>
      <w:r w:rsidRPr="00A87204">
        <w:rPr>
          <w:rFonts w:asciiTheme="majorBidi" w:hAnsiTheme="majorBidi" w:cstheme="majorBidi"/>
        </w:rPr>
        <w:t>. Cambridge: Harvard University Press</w:t>
      </w:r>
      <w:r w:rsidR="00E16271">
        <w:rPr>
          <w:rFonts w:asciiTheme="majorBidi" w:hAnsiTheme="majorBidi" w:cstheme="majorBidi"/>
        </w:rPr>
        <w:t xml:space="preserve">. </w:t>
      </w:r>
    </w:p>
    <w:p w:rsidR="00327F90" w:rsidRPr="00E16271" w:rsidRDefault="00327F90" w:rsidP="00891B89">
      <w:pPr>
        <w:rPr>
          <w:rFonts w:asciiTheme="majorBidi" w:hAnsiTheme="majorBidi" w:cstheme="majorBidi"/>
          <w:color w:val="FF0000"/>
        </w:rPr>
      </w:pPr>
    </w:p>
    <w:p w:rsidR="009E3686" w:rsidRDefault="009118AD" w:rsidP="00891B89">
      <w:pPr>
        <w:ind w:left="720" w:hanging="720"/>
      </w:pPr>
      <w:r w:rsidRPr="006C26D9">
        <w:t>Harvey</w:t>
      </w:r>
      <w:r>
        <w:t>, David</w:t>
      </w:r>
      <w:r w:rsidRPr="006C26D9">
        <w:t xml:space="preserve">. 2010. </w:t>
      </w:r>
      <w:r w:rsidRPr="006C26D9">
        <w:rPr>
          <w:i/>
          <w:iCs/>
        </w:rPr>
        <w:t>The Enigma of Capital: And the Crises of Capitalism</w:t>
      </w:r>
      <w:r w:rsidRPr="006C26D9">
        <w:t>. Oxford University Press</w:t>
      </w:r>
      <w:r w:rsidR="00E16271">
        <w:t xml:space="preserve">. </w:t>
      </w:r>
    </w:p>
    <w:p w:rsidR="00891B89" w:rsidRDefault="00891B89" w:rsidP="00891B89">
      <w:pPr>
        <w:ind w:left="720" w:hanging="720"/>
        <w:rPr>
          <w:rFonts w:asciiTheme="majorBidi" w:hAnsiTheme="majorBidi" w:cstheme="majorBidi"/>
          <w:color w:val="FF0000"/>
        </w:rPr>
      </w:pPr>
    </w:p>
    <w:p w:rsidR="009E3686" w:rsidRDefault="009363B6" w:rsidP="009363B6">
      <w:pPr>
        <w:ind w:left="720" w:hanging="720"/>
      </w:pPr>
      <w:r>
        <w:t xml:space="preserve">Ong, Aihwa. 2006. </w:t>
      </w:r>
      <w:r w:rsidRPr="009363B6">
        <w:rPr>
          <w:i/>
        </w:rPr>
        <w:t>Neoliberalism as Exception:</w:t>
      </w:r>
      <w:r>
        <w:rPr>
          <w:i/>
        </w:rPr>
        <w:t xml:space="preserve"> </w:t>
      </w:r>
      <w:r w:rsidRPr="009363B6">
        <w:rPr>
          <w:i/>
        </w:rPr>
        <w:t>Mutations in Citizenship and Sovereignty</w:t>
      </w:r>
      <w:r>
        <w:rPr>
          <w:i/>
        </w:rPr>
        <w:t xml:space="preserve">. </w:t>
      </w:r>
      <w:r>
        <w:t>Durham NC: Duke University Press.</w:t>
      </w:r>
    </w:p>
    <w:p w:rsidR="009363B6" w:rsidRPr="009363B6" w:rsidRDefault="009363B6" w:rsidP="009363B6">
      <w:pPr>
        <w:ind w:left="720" w:hanging="720"/>
      </w:pPr>
    </w:p>
    <w:p w:rsidR="009E3686" w:rsidRDefault="00327F90" w:rsidP="00D37F9F">
      <w:pPr>
        <w:ind w:left="720" w:hanging="720"/>
      </w:pPr>
      <w:r>
        <w:t xml:space="preserve">Lee, George. 1971. Rosa Luxemburg and the Impact of Imperialism.  </w:t>
      </w:r>
      <w:r>
        <w:rPr>
          <w:i/>
        </w:rPr>
        <w:t>The Economic Journal.</w:t>
      </w:r>
      <w:r>
        <w:t xml:space="preserve"> Vol. 18 (324): 847-862.</w:t>
      </w:r>
      <w:r w:rsidR="00E16271">
        <w:t xml:space="preserve"> </w:t>
      </w:r>
    </w:p>
    <w:p w:rsidR="00C1131E" w:rsidRDefault="00C1131E" w:rsidP="00D37F9F">
      <w:pPr>
        <w:ind w:left="720" w:hanging="720"/>
      </w:pPr>
    </w:p>
    <w:p w:rsidR="009118AD" w:rsidRPr="00A050BE" w:rsidRDefault="00A35937" w:rsidP="00A050BE">
      <w:pPr>
        <w:rPr>
          <w:b/>
        </w:rPr>
      </w:pPr>
      <w:r>
        <w:rPr>
          <w:b/>
        </w:rPr>
        <w:t>Globalization</w:t>
      </w:r>
      <w:r w:rsidR="00E65736">
        <w:rPr>
          <w:b/>
        </w:rPr>
        <w:t>, Gender,</w:t>
      </w:r>
      <w:r>
        <w:rPr>
          <w:b/>
        </w:rPr>
        <w:t xml:space="preserve"> and </w:t>
      </w:r>
      <w:r w:rsidR="00F54AC0">
        <w:rPr>
          <w:b/>
        </w:rPr>
        <w:t>Labor</w:t>
      </w:r>
    </w:p>
    <w:p w:rsidR="009E3686" w:rsidRDefault="00B26F3A" w:rsidP="00891B89">
      <w:pPr>
        <w:ind w:left="720" w:hanging="720"/>
      </w:pPr>
      <w:r w:rsidRPr="00E16271">
        <w:t>Lucas</w:t>
      </w:r>
      <w:r>
        <w:t>,</w:t>
      </w:r>
      <w:r w:rsidRPr="00E16271">
        <w:t xml:space="preserve"> Linda E., Fatoumata Badini-Kinda, Angela Beigaru</w:t>
      </w:r>
      <w:r>
        <w:t>raho Bazaare and Marta Chiappe. 2007.</w:t>
      </w:r>
      <w:r w:rsidRPr="00E16271">
        <w:t xml:space="preserve"> </w:t>
      </w:r>
      <w:r w:rsidRPr="00E16271">
        <w:rPr>
          <w:i/>
          <w:iCs/>
        </w:rPr>
        <w:t>Unpacking Globalization: Markets, Gender, and Work</w:t>
      </w:r>
      <w:r>
        <w:t xml:space="preserve">. </w:t>
      </w:r>
    </w:p>
    <w:p w:rsidR="00B26F3A" w:rsidRPr="00B26F3A" w:rsidRDefault="00B26F3A" w:rsidP="00891B89">
      <w:pPr>
        <w:ind w:left="720" w:hanging="720"/>
      </w:pPr>
    </w:p>
    <w:p w:rsidR="009E3686" w:rsidRDefault="00E65736" w:rsidP="00891B89">
      <w:pPr>
        <w:ind w:left="720" w:hanging="720"/>
      </w:pPr>
      <w:r w:rsidRPr="00E65736">
        <w:t>Naples</w:t>
      </w:r>
      <w:r>
        <w:t xml:space="preserve">, Nancy A. and Manisha Desai (eds). 2002. </w:t>
      </w:r>
      <w:r>
        <w:rPr>
          <w:i/>
        </w:rPr>
        <w:t xml:space="preserve">Women’s </w:t>
      </w:r>
      <w:r w:rsidR="00592028">
        <w:rPr>
          <w:i/>
        </w:rPr>
        <w:t>Activism</w:t>
      </w:r>
      <w:r>
        <w:rPr>
          <w:i/>
        </w:rPr>
        <w:t xml:space="preserve"> and Globalization: Linking Local Struggles and Transnational Politics.</w:t>
      </w:r>
      <w:r>
        <w:t xml:space="preserve"> New York: Routledge.</w:t>
      </w:r>
      <w:r w:rsidR="00592028">
        <w:t xml:space="preserve"> </w:t>
      </w:r>
    </w:p>
    <w:p w:rsidR="00E65736" w:rsidRPr="00E65736" w:rsidRDefault="00E65736" w:rsidP="00891B89">
      <w:pPr>
        <w:ind w:left="720" w:hanging="720"/>
      </w:pPr>
    </w:p>
    <w:p w:rsidR="009E3686" w:rsidRDefault="00F74648" w:rsidP="00F74648">
      <w:pPr>
        <w:ind w:left="720" w:hanging="720"/>
        <w:rPr>
          <w:i/>
          <w:iCs/>
        </w:rPr>
      </w:pPr>
      <w:r>
        <w:t xml:space="preserve">Parrenas , Rhacel Salazar. 2001. </w:t>
      </w:r>
      <w:r w:rsidRPr="00F74648">
        <w:rPr>
          <w:i/>
          <w:iCs/>
        </w:rPr>
        <w:t>Servants of Globalization: Women, Migration, and Domestic Work</w:t>
      </w:r>
      <w:r w:rsidR="009E3686">
        <w:rPr>
          <w:i/>
          <w:iCs/>
        </w:rPr>
        <w:t>.</w:t>
      </w:r>
    </w:p>
    <w:p w:rsidR="00F74648" w:rsidRDefault="00F74648" w:rsidP="00F74648">
      <w:pPr>
        <w:ind w:left="720" w:hanging="720"/>
      </w:pPr>
    </w:p>
    <w:p w:rsidR="009E3686" w:rsidRDefault="00B26F3A" w:rsidP="00891B89">
      <w:pPr>
        <w:ind w:left="720" w:hanging="720"/>
      </w:pPr>
      <w:r w:rsidRPr="0045509E">
        <w:t>Parrenas</w:t>
      </w:r>
      <w:r>
        <w:t>,</w:t>
      </w:r>
      <w:r w:rsidRPr="0045509E">
        <w:t xml:space="preserve"> Rhacel</w:t>
      </w:r>
      <w:r>
        <w:t>. 2005.</w:t>
      </w:r>
      <w:r w:rsidRPr="0045509E">
        <w:t xml:space="preserve"> ‘The international division of reproductive labor: paid domestic work and globalization’ Critical Globalization Studies.</w:t>
      </w:r>
      <w:r w:rsidRPr="006E44EC">
        <w:rPr>
          <w:i/>
        </w:rPr>
        <w:t xml:space="preserve"> </w:t>
      </w:r>
      <w:r w:rsidRPr="004F2F07">
        <w:rPr>
          <w:i/>
        </w:rPr>
        <w:t>Critical Globalization Studies</w:t>
      </w:r>
      <w:r>
        <w:t xml:space="preserve"> (eds) Richard P. Appelbaum &amp; William I. Robinson.  New York: Routledge.</w:t>
      </w:r>
      <w:r w:rsidR="009005A3">
        <w:t xml:space="preserve"> </w:t>
      </w:r>
    </w:p>
    <w:p w:rsidR="00B26F3A" w:rsidRDefault="00B26F3A" w:rsidP="00891B89">
      <w:pPr>
        <w:ind w:left="720" w:hanging="720"/>
      </w:pPr>
    </w:p>
    <w:p w:rsidR="009E3686" w:rsidRDefault="00B26F3A" w:rsidP="00D37F9F">
      <w:pPr>
        <w:ind w:left="720" w:hanging="720"/>
      </w:pPr>
      <w:r w:rsidRPr="0045509E">
        <w:t>Pyle</w:t>
      </w:r>
      <w:r>
        <w:t>,</w:t>
      </w:r>
      <w:r w:rsidRPr="0045509E">
        <w:t xml:space="preserve"> Jean</w:t>
      </w:r>
      <w:r>
        <w:t>. 2005.</w:t>
      </w:r>
      <w:r w:rsidRPr="0045509E">
        <w:t xml:space="preserve"> ‘Critical globalization studies and gender</w:t>
      </w:r>
      <w:r>
        <w:t>.</w:t>
      </w:r>
      <w:r w:rsidRPr="0045509E">
        <w:t xml:space="preserve">’ </w:t>
      </w:r>
      <w:r w:rsidRPr="004F2F07">
        <w:rPr>
          <w:i/>
        </w:rPr>
        <w:t>Critical Globalization Studies</w:t>
      </w:r>
      <w:r>
        <w:t xml:space="preserve"> (eds) Richard P. Appelbaum &amp; William I. Robinson.  New York: Routledge.</w:t>
      </w:r>
      <w:r w:rsidR="009005A3">
        <w:t xml:space="preserve"> </w:t>
      </w:r>
    </w:p>
    <w:p w:rsidR="00C1131E" w:rsidRPr="00D37F9F" w:rsidRDefault="00C1131E" w:rsidP="00D37F9F">
      <w:pPr>
        <w:ind w:left="720" w:hanging="720"/>
      </w:pPr>
    </w:p>
    <w:p w:rsidR="00B26F3A" w:rsidRDefault="00400137" w:rsidP="00327F90">
      <w:pPr>
        <w:rPr>
          <w:b/>
        </w:rPr>
      </w:pPr>
      <w:r>
        <w:rPr>
          <w:b/>
        </w:rPr>
        <w:t>Disaster</w:t>
      </w:r>
    </w:p>
    <w:p w:rsidR="00336A22" w:rsidRDefault="00336A22" w:rsidP="00336A22">
      <w:pPr>
        <w:ind w:left="720" w:hanging="720"/>
      </w:pPr>
      <w:r>
        <w:t xml:space="preserve">Nandini Gunewardena and Mark Schuller (eds). 2008. </w:t>
      </w:r>
      <w:r>
        <w:rPr>
          <w:i/>
        </w:rPr>
        <w:t>Capitalizing on catastrophe: neoliberal strategies in disaster reconstruction</w:t>
      </w:r>
      <w:r>
        <w:t>.</w:t>
      </w:r>
    </w:p>
    <w:p w:rsidR="009E3686" w:rsidRDefault="009E3686" w:rsidP="00327F90">
      <w:pPr>
        <w:rPr>
          <w:b/>
        </w:rPr>
      </w:pPr>
    </w:p>
    <w:p w:rsidR="00B2584F" w:rsidRPr="00A050BE" w:rsidRDefault="00327F90" w:rsidP="00A050BE">
      <w:pPr>
        <w:rPr>
          <w:b/>
        </w:rPr>
      </w:pPr>
      <w:r w:rsidRPr="00F54AC0">
        <w:rPr>
          <w:b/>
        </w:rPr>
        <w:t>Re</w:t>
      </w:r>
      <w:r w:rsidR="009005A3">
        <w:rPr>
          <w:b/>
        </w:rPr>
        <w:t>sistance</w:t>
      </w:r>
      <w:bookmarkStart w:id="2" w:name="Result_5"/>
    </w:p>
    <w:bookmarkEnd w:id="2"/>
    <w:p w:rsidR="000936E2" w:rsidRDefault="000936E2" w:rsidP="000936E2">
      <w:pPr>
        <w:ind w:left="720" w:hanging="720"/>
      </w:pPr>
      <w:r>
        <w:t xml:space="preserve">Featherstone, David. 2008. </w:t>
      </w:r>
      <w:r w:rsidRPr="00341243">
        <w:rPr>
          <w:i/>
          <w:iCs/>
        </w:rPr>
        <w:t>Resistance, Space and Political Identities: The Making of Counter-Global Networks</w:t>
      </w:r>
      <w:r>
        <w:t>.</w:t>
      </w:r>
    </w:p>
    <w:p w:rsidR="009E3686" w:rsidRDefault="009E3686" w:rsidP="00327F90">
      <w:pPr>
        <w:ind w:left="720" w:hanging="720"/>
      </w:pPr>
    </w:p>
    <w:p w:rsidR="00336A22" w:rsidRDefault="00336A22" w:rsidP="00336A22">
      <w:pPr>
        <w:ind w:left="720" w:hanging="720"/>
      </w:pPr>
      <w:r w:rsidRPr="006C26D9">
        <w:t>Sen</w:t>
      </w:r>
      <w:r>
        <w:t>,</w:t>
      </w:r>
      <w:r w:rsidRPr="006C26D9">
        <w:t xml:space="preserve"> Jai and Peter Waterman. 2007. </w:t>
      </w:r>
      <w:r w:rsidRPr="00327F90">
        <w:rPr>
          <w:i/>
        </w:rPr>
        <w:t>World Social Forum: Challenging Empires.</w:t>
      </w:r>
      <w:r w:rsidRPr="006C26D9">
        <w:t xml:space="preserve"> Black Rose Books.</w:t>
      </w:r>
    </w:p>
    <w:p w:rsidR="00336A22" w:rsidRDefault="00336A22" w:rsidP="00336A22">
      <w:pPr>
        <w:ind w:left="720" w:hanging="720"/>
      </w:pPr>
    </w:p>
    <w:p w:rsidR="000936E2" w:rsidRPr="00341243" w:rsidRDefault="000936E2" w:rsidP="000936E2">
      <w:pPr>
        <w:ind w:left="720" w:hanging="720"/>
      </w:pPr>
      <w:r w:rsidRPr="00341243">
        <w:t xml:space="preserve">Smith, Jackie </w:t>
      </w:r>
      <w:r>
        <w:t xml:space="preserve">and </w:t>
      </w:r>
      <w:r w:rsidRPr="00341243">
        <w:t>Hank Johnston</w:t>
      </w:r>
      <w:r>
        <w:t>. 2002.</w:t>
      </w:r>
      <w:r w:rsidRPr="00341243">
        <w:rPr>
          <w:i/>
          <w:iCs/>
        </w:rPr>
        <w:t xml:space="preserve"> Globalization and resistance: transnational dimensions of social movements</w:t>
      </w:r>
      <w:r>
        <w:t>. Rowman &amp; Littlefield.</w:t>
      </w:r>
      <w:r w:rsidRPr="00341243">
        <w:t xml:space="preserve"> </w:t>
      </w:r>
    </w:p>
    <w:p w:rsidR="009E3686" w:rsidRDefault="009E3686" w:rsidP="000936E2">
      <w:pPr>
        <w:rPr>
          <w:i/>
          <w:iCs/>
        </w:rPr>
      </w:pPr>
    </w:p>
    <w:p w:rsidR="0094092F" w:rsidRDefault="00F74648" w:rsidP="000936E2">
      <w:r w:rsidRPr="00F74648">
        <w:rPr>
          <w:i/>
          <w:iCs/>
        </w:rPr>
        <w:t>Tidal: Occupy Theory</w:t>
      </w:r>
      <w:r w:rsidR="0094092F">
        <w:t>, December 2011, Issue 1</w:t>
      </w:r>
      <w:r w:rsidR="00891B89">
        <w:t>.</w:t>
      </w:r>
    </w:p>
    <w:p w:rsidR="0094092F" w:rsidRDefault="0094092F" w:rsidP="0094092F">
      <w:pPr>
        <w:rPr>
          <w:i/>
          <w:iCs/>
        </w:rPr>
      </w:pPr>
    </w:p>
    <w:p w:rsidR="0094092F" w:rsidRDefault="0094092F" w:rsidP="0094092F">
      <w:r w:rsidRPr="00F74648">
        <w:rPr>
          <w:i/>
          <w:iCs/>
        </w:rPr>
        <w:t>Tidal: Occupy Theory</w:t>
      </w:r>
      <w:r>
        <w:t>, March 2012, Issue 2.</w:t>
      </w:r>
    </w:p>
    <w:p w:rsidR="00ED2AE3" w:rsidRPr="000936E2" w:rsidRDefault="00ED2AE3" w:rsidP="000936E2"/>
    <w:p w:rsidR="00336A22" w:rsidRDefault="00336A22" w:rsidP="00336A22">
      <w:pPr>
        <w:ind w:left="720" w:hanging="720"/>
      </w:pPr>
      <w:r w:rsidRPr="00D33104">
        <w:t>Veltmeyer, Henry</w:t>
      </w:r>
      <w:r>
        <w:t>. 2011.</w:t>
      </w:r>
      <w:r w:rsidRPr="00D33104">
        <w:t xml:space="preserve"> </w:t>
      </w:r>
      <w:r>
        <w:t>“</w:t>
      </w:r>
      <w:r w:rsidRPr="00D33104">
        <w:t>Unrest and Change: Dispatches from the Frontline of a Class War in Egypt</w:t>
      </w:r>
      <w:r>
        <w:t xml:space="preserve">” </w:t>
      </w:r>
      <w:r w:rsidRPr="0037499E">
        <w:rPr>
          <w:i/>
        </w:rPr>
        <w:t>Globalizations</w:t>
      </w:r>
      <w:r>
        <w:t xml:space="preserve"> </w:t>
      </w:r>
      <w:r w:rsidRPr="00D33104">
        <w:t>8</w:t>
      </w:r>
      <w:r>
        <w:t xml:space="preserve">: 5, </w:t>
      </w:r>
      <w:r w:rsidRPr="00D33104">
        <w:t>609-616</w:t>
      </w:r>
      <w:r>
        <w:t>.</w:t>
      </w:r>
    </w:p>
    <w:p w:rsidR="00336A22" w:rsidRDefault="00336A22" w:rsidP="00336A22">
      <w:pPr>
        <w:ind w:left="720" w:hanging="720"/>
      </w:pPr>
    </w:p>
    <w:p w:rsidR="00336A22" w:rsidRDefault="00336A22" w:rsidP="00336A22">
      <w:pPr>
        <w:ind w:left="720" w:hanging="720"/>
      </w:pPr>
      <w:r>
        <w:t xml:space="preserve">Writers for the 99%. 2012. </w:t>
      </w:r>
      <w:r w:rsidRPr="00375242">
        <w:rPr>
          <w:i/>
        </w:rPr>
        <w:t>Occupying Wall Street</w:t>
      </w:r>
      <w:r>
        <w:rPr>
          <w:i/>
        </w:rPr>
        <w:t>:</w:t>
      </w:r>
      <w:r w:rsidRPr="00375242">
        <w:rPr>
          <w:i/>
        </w:rPr>
        <w:t xml:space="preserve"> The Inside Story of an Action that Changed America</w:t>
      </w:r>
      <w:r>
        <w:t>. Chicago, IL: Haymarket Books.</w:t>
      </w:r>
    </w:p>
    <w:p w:rsidR="00336A22" w:rsidRDefault="00336A22" w:rsidP="00336A22">
      <w:pPr>
        <w:ind w:left="720" w:hanging="720"/>
      </w:pPr>
    </w:p>
    <w:p w:rsidR="00CA3445" w:rsidRPr="00ED2AE3" w:rsidRDefault="00CA3445">
      <w:pPr>
        <w:rPr>
          <w:color w:val="FF0000"/>
        </w:rPr>
      </w:pPr>
    </w:p>
    <w:sectPr w:rsidR="00CA3445" w:rsidRPr="00ED2AE3" w:rsidSect="00DE030A">
      <w:footerReference w:type="even" r:id="rId7"/>
      <w:footerReference w:type="default" r:id="rId8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E4" w:rsidRDefault="00A561E4">
      <w:r>
        <w:separator/>
      </w:r>
    </w:p>
  </w:endnote>
  <w:endnote w:type="continuationSeparator" w:id="0">
    <w:p w:rsidR="00A561E4" w:rsidRDefault="00A56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E4" w:rsidRDefault="00A561E4" w:rsidP="004F34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61E4" w:rsidRDefault="00A561E4" w:rsidP="004F348A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E4" w:rsidRDefault="00A561E4" w:rsidP="004F34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4834">
      <w:rPr>
        <w:rStyle w:val="PageNumber"/>
        <w:noProof/>
      </w:rPr>
      <w:t>1</w:t>
    </w:r>
    <w:r>
      <w:rPr>
        <w:rStyle w:val="PageNumber"/>
      </w:rPr>
      <w:fldChar w:fldCharType="end"/>
    </w:r>
  </w:p>
  <w:p w:rsidR="00A561E4" w:rsidRDefault="00A561E4" w:rsidP="004F348A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E4" w:rsidRDefault="00A561E4">
      <w:r>
        <w:separator/>
      </w:r>
    </w:p>
  </w:footnote>
  <w:footnote w:type="continuationSeparator" w:id="0">
    <w:p w:rsidR="00A561E4" w:rsidRDefault="00A561E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F71EF"/>
    <w:multiLevelType w:val="hybridMultilevel"/>
    <w:tmpl w:val="51020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30A"/>
    <w:rsid w:val="000936E2"/>
    <w:rsid w:val="000C4BE1"/>
    <w:rsid w:val="00131978"/>
    <w:rsid w:val="00200B9A"/>
    <w:rsid w:val="002428F6"/>
    <w:rsid w:val="0024501D"/>
    <w:rsid w:val="002871FE"/>
    <w:rsid w:val="00295CF9"/>
    <w:rsid w:val="002B5633"/>
    <w:rsid w:val="00310810"/>
    <w:rsid w:val="00327F90"/>
    <w:rsid w:val="00336A22"/>
    <w:rsid w:val="00341243"/>
    <w:rsid w:val="0037499E"/>
    <w:rsid w:val="00375242"/>
    <w:rsid w:val="00384642"/>
    <w:rsid w:val="003C4462"/>
    <w:rsid w:val="00400137"/>
    <w:rsid w:val="00431529"/>
    <w:rsid w:val="00472E78"/>
    <w:rsid w:val="00493167"/>
    <w:rsid w:val="004F348A"/>
    <w:rsid w:val="00520A45"/>
    <w:rsid w:val="00531217"/>
    <w:rsid w:val="00566B71"/>
    <w:rsid w:val="00592028"/>
    <w:rsid w:val="005C47A7"/>
    <w:rsid w:val="005E3A51"/>
    <w:rsid w:val="006D15CB"/>
    <w:rsid w:val="007279AF"/>
    <w:rsid w:val="007358A0"/>
    <w:rsid w:val="0074668D"/>
    <w:rsid w:val="0077131E"/>
    <w:rsid w:val="007E5F7B"/>
    <w:rsid w:val="00863643"/>
    <w:rsid w:val="00883B7C"/>
    <w:rsid w:val="00891B89"/>
    <w:rsid w:val="008E176F"/>
    <w:rsid w:val="009005A3"/>
    <w:rsid w:val="00900F08"/>
    <w:rsid w:val="009118AD"/>
    <w:rsid w:val="00920760"/>
    <w:rsid w:val="009363B6"/>
    <w:rsid w:val="0094092F"/>
    <w:rsid w:val="00954834"/>
    <w:rsid w:val="009637D2"/>
    <w:rsid w:val="00982259"/>
    <w:rsid w:val="009E3686"/>
    <w:rsid w:val="00A0170F"/>
    <w:rsid w:val="00A050BE"/>
    <w:rsid w:val="00A35937"/>
    <w:rsid w:val="00A52C1D"/>
    <w:rsid w:val="00A561E4"/>
    <w:rsid w:val="00A73258"/>
    <w:rsid w:val="00B2584F"/>
    <w:rsid w:val="00B26F3A"/>
    <w:rsid w:val="00B320D3"/>
    <w:rsid w:val="00B75572"/>
    <w:rsid w:val="00B8485A"/>
    <w:rsid w:val="00BB6AF3"/>
    <w:rsid w:val="00BC77DE"/>
    <w:rsid w:val="00BD0DBA"/>
    <w:rsid w:val="00BD1F3B"/>
    <w:rsid w:val="00BF04AC"/>
    <w:rsid w:val="00C1131E"/>
    <w:rsid w:val="00CA3445"/>
    <w:rsid w:val="00D155FA"/>
    <w:rsid w:val="00D33104"/>
    <w:rsid w:val="00D37F9F"/>
    <w:rsid w:val="00D62E3E"/>
    <w:rsid w:val="00D74CB0"/>
    <w:rsid w:val="00D8497F"/>
    <w:rsid w:val="00DC2AE6"/>
    <w:rsid w:val="00DE030A"/>
    <w:rsid w:val="00E16271"/>
    <w:rsid w:val="00E65736"/>
    <w:rsid w:val="00E80CA5"/>
    <w:rsid w:val="00ED2AE3"/>
    <w:rsid w:val="00F54522"/>
    <w:rsid w:val="00F54AC0"/>
    <w:rsid w:val="00F63DF2"/>
    <w:rsid w:val="00F6569C"/>
    <w:rsid w:val="00F7464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14BF2"/>
  </w:style>
  <w:style w:type="paragraph" w:styleId="Heading1">
    <w:name w:val="heading 1"/>
    <w:basedOn w:val="Normal"/>
    <w:next w:val="Normal"/>
    <w:link w:val="Heading1Char"/>
    <w:rsid w:val="00F74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93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9363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rsid w:val="009363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E7551"/>
    <w:rPr>
      <w:rFonts w:ascii="Lucida Grande" w:hAnsi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8485A"/>
    <w:rPr>
      <w:i/>
    </w:rPr>
  </w:style>
  <w:style w:type="character" w:customStyle="1" w:styleId="BalloonTextChar1">
    <w:name w:val="Balloon Text Char1"/>
    <w:basedOn w:val="DefaultParagraphFont"/>
    <w:link w:val="BalloonText"/>
    <w:rsid w:val="009363B6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93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363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dium-font">
    <w:name w:val="medium-font"/>
    <w:basedOn w:val="DefaultParagraphFont"/>
    <w:rsid w:val="00ED2AE3"/>
  </w:style>
  <w:style w:type="character" w:styleId="Strong">
    <w:name w:val="Strong"/>
    <w:basedOn w:val="DefaultParagraphFont"/>
    <w:uiPriority w:val="22"/>
    <w:qFormat/>
    <w:rsid w:val="00ED2AE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74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rsid w:val="004F34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348A"/>
  </w:style>
  <w:style w:type="character" w:styleId="PageNumber">
    <w:name w:val="page number"/>
    <w:basedOn w:val="DefaultParagraphFont"/>
    <w:rsid w:val="004F348A"/>
  </w:style>
  <w:style w:type="character" w:customStyle="1" w:styleId="title-link-wrapper">
    <w:name w:val="title-link-wrapper"/>
    <w:basedOn w:val="DefaultParagraphFont"/>
    <w:rsid w:val="00D33104"/>
  </w:style>
  <w:style w:type="character" w:styleId="Hyperlink">
    <w:name w:val="Hyperlink"/>
    <w:basedOn w:val="DefaultParagraphFont"/>
    <w:uiPriority w:val="99"/>
    <w:rsid w:val="00D33104"/>
    <w:rPr>
      <w:color w:val="0000FF"/>
      <w:u w:val="single"/>
    </w:rPr>
  </w:style>
  <w:style w:type="character" w:customStyle="1" w:styleId="hidden">
    <w:name w:val="hidden"/>
    <w:basedOn w:val="DefaultParagraphFont"/>
    <w:rsid w:val="00D33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BF2"/>
  </w:style>
  <w:style w:type="paragraph" w:styleId="Heading1">
    <w:name w:val="heading 1"/>
    <w:basedOn w:val="Normal"/>
    <w:next w:val="Normal"/>
    <w:link w:val="Heading1Char"/>
    <w:rsid w:val="00F74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93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9363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9363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E7551"/>
    <w:rPr>
      <w:rFonts w:ascii="Lucida Grande" w:hAnsi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8485A"/>
    <w:rPr>
      <w:i/>
    </w:rPr>
  </w:style>
  <w:style w:type="character" w:customStyle="1" w:styleId="BalloonTextChar1">
    <w:name w:val="Balloon Text Char1"/>
    <w:basedOn w:val="DefaultParagraphFont"/>
    <w:link w:val="BalloonText"/>
    <w:rsid w:val="009363B6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93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363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dium-font">
    <w:name w:val="medium-font"/>
    <w:basedOn w:val="DefaultParagraphFont"/>
    <w:rsid w:val="00ED2AE3"/>
  </w:style>
  <w:style w:type="character" w:styleId="Strong">
    <w:name w:val="Strong"/>
    <w:basedOn w:val="DefaultParagraphFont"/>
    <w:uiPriority w:val="22"/>
    <w:qFormat/>
    <w:rsid w:val="00ED2AE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74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rsid w:val="004F34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348A"/>
  </w:style>
  <w:style w:type="character" w:styleId="PageNumber">
    <w:name w:val="page number"/>
    <w:basedOn w:val="DefaultParagraphFont"/>
    <w:rsid w:val="004F3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490</Words>
  <Characters>2794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Boeri, Natascia</dc:creator>
  <cp:lastModifiedBy>Natascia</cp:lastModifiedBy>
  <cp:revision>5</cp:revision>
  <cp:lastPrinted>2012-04-17T16:59:00Z</cp:lastPrinted>
  <dcterms:created xsi:type="dcterms:W3CDTF">2012-05-07T05:13:00Z</dcterms:created>
  <dcterms:modified xsi:type="dcterms:W3CDTF">2012-11-03T19:31:00Z</dcterms:modified>
</cp:coreProperties>
</file>